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59053" w14:textId="77777777" w:rsidR="00C80C4B" w:rsidRPr="00934735" w:rsidRDefault="00000000">
      <w:pPr>
        <w:rPr>
          <w:sz w:val="28"/>
          <w:szCs w:val="32"/>
        </w:rPr>
      </w:pPr>
      <w:r w:rsidRPr="00934735">
        <w:rPr>
          <w:rFonts w:hint="eastAsia"/>
          <w:sz w:val="28"/>
          <w:szCs w:val="32"/>
        </w:rPr>
        <w:t>附件</w:t>
      </w:r>
      <w:r w:rsidRPr="00934735">
        <w:rPr>
          <w:rFonts w:hint="eastAsia"/>
          <w:sz w:val="28"/>
          <w:szCs w:val="32"/>
        </w:rPr>
        <w:t>2</w:t>
      </w:r>
      <w:r w:rsidRPr="00934735">
        <w:rPr>
          <w:rFonts w:hint="eastAsia"/>
          <w:sz w:val="28"/>
          <w:szCs w:val="32"/>
        </w:rPr>
        <w:t>：</w:t>
      </w:r>
    </w:p>
    <w:p w14:paraId="0BBE9978" w14:textId="77777777" w:rsidR="00C80C4B" w:rsidRPr="00934735" w:rsidRDefault="00000000">
      <w:pPr>
        <w:pStyle w:val="1"/>
        <w:jc w:val="center"/>
        <w:rPr>
          <w:sz w:val="32"/>
          <w:szCs w:val="32"/>
        </w:rPr>
      </w:pPr>
      <w:r w:rsidRPr="00934735">
        <w:rPr>
          <w:rFonts w:hint="eastAsia"/>
          <w:sz w:val="32"/>
          <w:szCs w:val="32"/>
        </w:rPr>
        <w:t>授课专家简介</w:t>
      </w:r>
    </w:p>
    <w:p w14:paraId="2A1257DA" w14:textId="77777777" w:rsidR="00C80C4B" w:rsidRPr="00934735" w:rsidRDefault="00000000">
      <w:pPr>
        <w:pStyle w:val="af2"/>
        <w:numPr>
          <w:ilvl w:val="0"/>
          <w:numId w:val="1"/>
        </w:numPr>
        <w:ind w:firstLineChars="0"/>
        <w:rPr>
          <w:rFonts w:asciiTheme="minorEastAsia" w:hAnsiTheme="minorEastAsia"/>
          <w:sz w:val="28"/>
          <w:szCs w:val="28"/>
        </w:rPr>
      </w:pPr>
      <w:r w:rsidRPr="00965798">
        <w:rPr>
          <w:rFonts w:asciiTheme="minorEastAsia" w:hAnsiTheme="minorEastAsia" w:hint="eastAsia"/>
          <w:sz w:val="28"/>
          <w:szCs w:val="28"/>
        </w:rPr>
        <w:t>陈纯毅，</w:t>
      </w:r>
      <w:r w:rsidRPr="00934735">
        <w:rPr>
          <w:rFonts w:asciiTheme="minorEastAsia" w:hAnsiTheme="minorEastAsia" w:hint="eastAsia"/>
          <w:sz w:val="28"/>
          <w:szCs w:val="28"/>
        </w:rPr>
        <w:t>长春理工大学教授、博士生导师，主要学术研究包括：全景立体影视建模与处理、虚拟现实3D画面渲染与机器学习画质优化等。入选吉林省首批高校科研春苗人才(2012年)、吉林省第五批拔尖创新人才(2015年)、长春市第七批有突出贡献专家(2019年)，荣获第九届长白青年科技特优奖(2013年)、吉林省青年科技奖(2014年)、IOP Outstanding Reviewer Awards (2018年)。目前担任中国</w:t>
      </w:r>
      <w:proofErr w:type="gramStart"/>
      <w:r w:rsidRPr="00934735">
        <w:rPr>
          <w:rFonts w:asciiTheme="minorEastAsia" w:hAnsiTheme="minorEastAsia" w:hint="eastAsia"/>
          <w:sz w:val="28"/>
          <w:szCs w:val="28"/>
        </w:rPr>
        <w:t>图象</w:t>
      </w:r>
      <w:proofErr w:type="gramEnd"/>
      <w:r w:rsidRPr="00934735">
        <w:rPr>
          <w:rFonts w:asciiTheme="minorEastAsia" w:hAnsiTheme="minorEastAsia" w:hint="eastAsia"/>
          <w:sz w:val="28"/>
          <w:szCs w:val="28"/>
        </w:rPr>
        <w:t>图形学学会虚拟</w:t>
      </w:r>
      <w:proofErr w:type="gramStart"/>
      <w:r w:rsidRPr="00934735">
        <w:rPr>
          <w:rFonts w:asciiTheme="minorEastAsia" w:hAnsiTheme="minorEastAsia" w:hint="eastAsia"/>
          <w:sz w:val="28"/>
          <w:szCs w:val="28"/>
        </w:rPr>
        <w:t>现实专</w:t>
      </w:r>
      <w:proofErr w:type="gramEnd"/>
      <w:r w:rsidRPr="00934735">
        <w:rPr>
          <w:rFonts w:asciiTheme="minorEastAsia" w:hAnsiTheme="minorEastAsia" w:hint="eastAsia"/>
          <w:sz w:val="28"/>
          <w:szCs w:val="28"/>
        </w:rPr>
        <w:t>委会委员、吉林省图像图形学会理事、担任国家自然科学基金通讯评审人。先后主持过国家自然科学基金、中国博士后科学基金等科研项目15项。目前已出版学术专著5部，已在国内外重要刊物上发表论文50余篇。</w:t>
      </w:r>
    </w:p>
    <w:p w14:paraId="42D3D4C9" w14:textId="047B3B1E" w:rsidR="009D4B60" w:rsidRPr="00934735" w:rsidRDefault="009D4B60" w:rsidP="009D4B60">
      <w:pPr>
        <w:pStyle w:val="af2"/>
        <w:numPr>
          <w:ilvl w:val="0"/>
          <w:numId w:val="1"/>
        </w:numPr>
        <w:ind w:firstLineChars="0"/>
        <w:rPr>
          <w:rFonts w:asciiTheme="minorEastAsia" w:hAnsiTheme="minorEastAsia"/>
          <w:sz w:val="28"/>
          <w:szCs w:val="28"/>
        </w:rPr>
      </w:pPr>
      <w:r w:rsidRPr="00965798">
        <w:rPr>
          <w:rFonts w:asciiTheme="minorEastAsia" w:hAnsiTheme="minorEastAsia" w:hint="eastAsia"/>
          <w:sz w:val="28"/>
          <w:szCs w:val="28"/>
        </w:rPr>
        <w:t>高一星</w:t>
      </w:r>
      <w:r w:rsidRPr="00934735">
        <w:rPr>
          <w:rFonts w:asciiTheme="minorEastAsia" w:hAnsiTheme="minorEastAsia" w:hint="eastAsia"/>
          <w:sz w:val="28"/>
          <w:szCs w:val="28"/>
        </w:rPr>
        <w:t>，吉林大学人工智能学院助理教授，博士生导师，吉林省高层次人才。长期从事人形机器人、计算机视觉、机器人视觉和人机交互等方面的研究，在机器人领域、计算机视觉领域和人工智能领域顶级国际会议与期刊（CVPR，ICCV，ICRA，IROS等）以第一作者/通讯作者发表多篇高水平论文，担任国际机器人领域、计算机视觉领域与人工智能领域旗舰期刊与会议的审稿人，作为项目负责人主持国家自然科学基金青年科学基金项目。十五岁考入西安交通大学少年班，</w:t>
      </w:r>
      <w:proofErr w:type="gramStart"/>
      <w:r w:rsidRPr="00934735">
        <w:rPr>
          <w:rFonts w:asciiTheme="minorEastAsia" w:hAnsiTheme="minorEastAsia" w:hint="eastAsia"/>
          <w:sz w:val="28"/>
          <w:szCs w:val="28"/>
        </w:rPr>
        <w:t>本硕连读</w:t>
      </w:r>
      <w:proofErr w:type="gramEnd"/>
      <w:r w:rsidRPr="00934735">
        <w:rPr>
          <w:rFonts w:asciiTheme="minorEastAsia" w:hAnsiTheme="minorEastAsia" w:hint="eastAsia"/>
          <w:sz w:val="28"/>
          <w:szCs w:val="28"/>
        </w:rPr>
        <w:t>保送至西安交通大学电信学院自动化专业。曾获得国家公派研究生项目博士全额奖学金，博士毕</w:t>
      </w:r>
      <w:r w:rsidRPr="00934735">
        <w:rPr>
          <w:rFonts w:asciiTheme="minorEastAsia" w:hAnsiTheme="minorEastAsia" w:hint="eastAsia"/>
          <w:sz w:val="28"/>
          <w:szCs w:val="28"/>
        </w:rPr>
        <w:lastRenderedPageBreak/>
        <w:t xml:space="preserve">业于英国帝国理工学院（Imperial College London，QS世界大学排名第6，研究水平被公认为英国大学三甲之列），师从英国皇家工程院院士Yiannis </w:t>
      </w:r>
      <w:proofErr w:type="spellStart"/>
      <w:r w:rsidRPr="00934735">
        <w:rPr>
          <w:rFonts w:asciiTheme="minorEastAsia" w:hAnsiTheme="minorEastAsia" w:hint="eastAsia"/>
          <w:sz w:val="28"/>
          <w:szCs w:val="28"/>
        </w:rPr>
        <w:t>Demiris</w:t>
      </w:r>
      <w:proofErr w:type="spellEnd"/>
      <w:r w:rsidRPr="00934735">
        <w:rPr>
          <w:rFonts w:asciiTheme="minorEastAsia" w:hAnsiTheme="minorEastAsia" w:hint="eastAsia"/>
          <w:sz w:val="28"/>
          <w:szCs w:val="28"/>
        </w:rPr>
        <w:t>教授。曾在英国帝国理工学院从事博士后研究，在英国伯明翰大学（University of Birmingham，QS世界大学排名第84，英国“红砖大学”之一）计算机学院担任Teaching Fellow，主讲Intelligent Robotics、Computer Vision and Imaging/ Robot Vision和Artificial Intelligence &amp; Machine Learning三门课程。</w:t>
      </w:r>
    </w:p>
    <w:p w14:paraId="1CC11612" w14:textId="300F412A" w:rsidR="00C80C4B" w:rsidRPr="00934735" w:rsidRDefault="00000000">
      <w:pPr>
        <w:pStyle w:val="af2"/>
        <w:numPr>
          <w:ilvl w:val="0"/>
          <w:numId w:val="1"/>
        </w:numPr>
        <w:ind w:firstLineChars="0"/>
        <w:rPr>
          <w:rFonts w:asciiTheme="minorEastAsia" w:hAnsiTheme="minorEastAsia"/>
          <w:sz w:val="28"/>
          <w:szCs w:val="28"/>
        </w:rPr>
      </w:pPr>
      <w:r w:rsidRPr="00965798">
        <w:rPr>
          <w:rFonts w:asciiTheme="minorEastAsia" w:hAnsiTheme="minorEastAsia" w:hint="eastAsia"/>
          <w:sz w:val="28"/>
          <w:szCs w:val="28"/>
        </w:rPr>
        <w:t>高玉林，</w:t>
      </w:r>
      <w:r w:rsidRPr="00934735">
        <w:rPr>
          <w:rFonts w:asciiTheme="minorEastAsia" w:hAnsiTheme="minorEastAsia" w:hint="eastAsia"/>
          <w:sz w:val="28"/>
          <w:szCs w:val="28"/>
        </w:rPr>
        <w:t>工学博士，吉林大学心理学系副教授，吉林大学心理学实验教学中心副主任，心理学硕士研究生党支部书记。主要采用心理物理学、事件相关电位（ERP）和眼动等认知神经科学方法从事注意与跨通道知觉方面的神经机制研究。主持和参与10余项国家或省部级研究课题，已在《Experimental Brain Research》、《</w:t>
      </w:r>
      <w:proofErr w:type="spellStart"/>
      <w:r w:rsidRPr="00934735">
        <w:rPr>
          <w:rFonts w:asciiTheme="minorEastAsia" w:hAnsiTheme="minorEastAsia" w:hint="eastAsia"/>
          <w:sz w:val="28"/>
          <w:szCs w:val="28"/>
        </w:rPr>
        <w:t>NeuroReport</w:t>
      </w:r>
      <w:proofErr w:type="spellEnd"/>
      <w:r w:rsidRPr="00934735">
        <w:rPr>
          <w:rFonts w:asciiTheme="minorEastAsia" w:hAnsiTheme="minorEastAsia" w:hint="eastAsia"/>
          <w:sz w:val="28"/>
          <w:szCs w:val="28"/>
        </w:rPr>
        <w:t>》、《Frontiers in Psychology》、《</w:t>
      </w:r>
      <w:proofErr w:type="spellStart"/>
      <w:r w:rsidRPr="00934735">
        <w:rPr>
          <w:rFonts w:asciiTheme="minorEastAsia" w:hAnsiTheme="minorEastAsia" w:hint="eastAsia"/>
          <w:sz w:val="28"/>
          <w:szCs w:val="28"/>
        </w:rPr>
        <w:t>PLoS</w:t>
      </w:r>
      <w:proofErr w:type="spellEnd"/>
      <w:r w:rsidRPr="00934735">
        <w:rPr>
          <w:rFonts w:asciiTheme="minorEastAsia" w:hAnsiTheme="minorEastAsia" w:hint="eastAsia"/>
          <w:sz w:val="28"/>
          <w:szCs w:val="28"/>
        </w:rPr>
        <w:t xml:space="preserve"> One》、《</w:t>
      </w:r>
      <w:proofErr w:type="spellStart"/>
      <w:r w:rsidRPr="00934735">
        <w:rPr>
          <w:rFonts w:asciiTheme="minorEastAsia" w:hAnsiTheme="minorEastAsia" w:hint="eastAsia"/>
          <w:sz w:val="28"/>
          <w:szCs w:val="28"/>
        </w:rPr>
        <w:t>i</w:t>
      </w:r>
      <w:proofErr w:type="spellEnd"/>
      <w:r w:rsidRPr="00934735">
        <w:rPr>
          <w:rFonts w:asciiTheme="minorEastAsia" w:hAnsiTheme="minorEastAsia" w:hint="eastAsia"/>
          <w:sz w:val="28"/>
          <w:szCs w:val="28"/>
        </w:rPr>
        <w:t>-Perception》、《Journal of Vision》、《心理学报》等国内外SCI/SSCI/ CSSCI期刊发表学术论文二十余篇，编著一部。</w:t>
      </w:r>
    </w:p>
    <w:p w14:paraId="473F557B" w14:textId="77777777" w:rsidR="00C80C4B" w:rsidRPr="00934735" w:rsidRDefault="00000000">
      <w:pPr>
        <w:pStyle w:val="af2"/>
        <w:numPr>
          <w:ilvl w:val="0"/>
          <w:numId w:val="1"/>
        </w:numPr>
        <w:ind w:firstLineChars="0"/>
        <w:rPr>
          <w:rFonts w:asciiTheme="minorEastAsia" w:hAnsiTheme="minorEastAsia"/>
          <w:sz w:val="28"/>
          <w:szCs w:val="28"/>
        </w:rPr>
      </w:pPr>
      <w:r w:rsidRPr="00965798">
        <w:rPr>
          <w:rFonts w:asciiTheme="minorEastAsia" w:hAnsiTheme="minorEastAsia" w:hint="eastAsia"/>
          <w:sz w:val="28"/>
          <w:szCs w:val="28"/>
        </w:rPr>
        <w:t>王</w:t>
      </w:r>
      <w:proofErr w:type="gramStart"/>
      <w:r w:rsidRPr="00965798">
        <w:rPr>
          <w:rFonts w:asciiTheme="minorEastAsia" w:hAnsiTheme="minorEastAsia" w:hint="eastAsia"/>
          <w:sz w:val="28"/>
          <w:szCs w:val="28"/>
        </w:rPr>
        <w:t>世</w:t>
      </w:r>
      <w:proofErr w:type="gramEnd"/>
      <w:r w:rsidRPr="00965798">
        <w:rPr>
          <w:rFonts w:asciiTheme="minorEastAsia" w:hAnsiTheme="minorEastAsia" w:hint="eastAsia"/>
          <w:sz w:val="28"/>
          <w:szCs w:val="28"/>
        </w:rPr>
        <w:t>刚，</w:t>
      </w:r>
      <w:r w:rsidRPr="00934735">
        <w:rPr>
          <w:rFonts w:asciiTheme="minorEastAsia" w:hAnsiTheme="minorEastAsia" w:hint="eastAsia"/>
          <w:sz w:val="28"/>
          <w:szCs w:val="28"/>
        </w:rPr>
        <w:t>吉林大学博士，教授，博士生导师，吉林大学唐敖庆学者，现任中国</w:t>
      </w:r>
      <w:proofErr w:type="gramStart"/>
      <w:r w:rsidRPr="00934735">
        <w:rPr>
          <w:rFonts w:asciiTheme="minorEastAsia" w:hAnsiTheme="minorEastAsia" w:hint="eastAsia"/>
          <w:sz w:val="28"/>
          <w:szCs w:val="28"/>
        </w:rPr>
        <w:t>图象</w:t>
      </w:r>
      <w:proofErr w:type="gramEnd"/>
      <w:r w:rsidRPr="00934735">
        <w:rPr>
          <w:rFonts w:asciiTheme="minorEastAsia" w:hAnsiTheme="minorEastAsia" w:hint="eastAsia"/>
          <w:sz w:val="28"/>
          <w:szCs w:val="28"/>
        </w:rPr>
        <w:t>图形学学会理事，吉林省图像图形学会常务副会长，中国</w:t>
      </w:r>
      <w:proofErr w:type="gramStart"/>
      <w:r w:rsidRPr="00934735">
        <w:rPr>
          <w:rFonts w:asciiTheme="minorEastAsia" w:hAnsiTheme="minorEastAsia" w:hint="eastAsia"/>
          <w:sz w:val="28"/>
          <w:szCs w:val="28"/>
        </w:rPr>
        <w:t>图象</w:t>
      </w:r>
      <w:proofErr w:type="gramEnd"/>
      <w:r w:rsidRPr="00934735">
        <w:rPr>
          <w:rFonts w:asciiTheme="minorEastAsia" w:hAnsiTheme="minorEastAsia" w:hint="eastAsia"/>
          <w:sz w:val="28"/>
          <w:szCs w:val="28"/>
        </w:rPr>
        <w:t>图形学学会</w:t>
      </w:r>
      <w:proofErr w:type="gramStart"/>
      <w:r w:rsidRPr="00934735">
        <w:rPr>
          <w:rFonts w:asciiTheme="minorEastAsia" w:hAnsiTheme="minorEastAsia" w:hint="eastAsia"/>
          <w:sz w:val="28"/>
          <w:szCs w:val="28"/>
        </w:rPr>
        <w:t>图象</w:t>
      </w:r>
      <w:proofErr w:type="gramEnd"/>
      <w:r w:rsidRPr="00934735">
        <w:rPr>
          <w:rFonts w:asciiTheme="minorEastAsia" w:hAnsiTheme="minorEastAsia" w:hint="eastAsia"/>
          <w:sz w:val="28"/>
          <w:szCs w:val="28"/>
        </w:rPr>
        <w:t>应用与系统集成专委会副主任，中国电子学会和中国人工智能学会会员，多次担任国际国内学术会议组委会主席,承担多项国家自然基金重点项目、863项目课题、重点研发计划项目课题等10多项，发表学术论文200余篇，授权国际</w:t>
      </w:r>
      <w:r w:rsidRPr="00934735">
        <w:rPr>
          <w:rFonts w:asciiTheme="minorEastAsia" w:hAnsiTheme="minorEastAsia" w:hint="eastAsia"/>
          <w:sz w:val="28"/>
          <w:szCs w:val="28"/>
        </w:rPr>
        <w:lastRenderedPageBreak/>
        <w:t>国内发明专利30余项，获省部级科学技术成果一等奖3项，主要学术研究方向为：真</w:t>
      </w:r>
      <w:proofErr w:type="gramStart"/>
      <w:r w:rsidRPr="00934735">
        <w:rPr>
          <w:rFonts w:asciiTheme="minorEastAsia" w:hAnsiTheme="minorEastAsia" w:hint="eastAsia"/>
          <w:sz w:val="28"/>
          <w:szCs w:val="28"/>
        </w:rPr>
        <w:t>三维光场成像</w:t>
      </w:r>
      <w:proofErr w:type="gramEnd"/>
      <w:r w:rsidRPr="00934735">
        <w:rPr>
          <w:rFonts w:asciiTheme="minorEastAsia" w:hAnsiTheme="minorEastAsia" w:hint="eastAsia"/>
          <w:sz w:val="28"/>
          <w:szCs w:val="28"/>
        </w:rPr>
        <w:t>，数字视觉与数字图像处理。</w:t>
      </w:r>
    </w:p>
    <w:p w14:paraId="3C6F3114" w14:textId="7F06E9FD" w:rsidR="00072D67" w:rsidRPr="00934735" w:rsidRDefault="00072D67" w:rsidP="00072D67">
      <w:pPr>
        <w:pStyle w:val="af2"/>
        <w:numPr>
          <w:ilvl w:val="0"/>
          <w:numId w:val="1"/>
        </w:numPr>
        <w:ind w:firstLineChars="0"/>
        <w:rPr>
          <w:rFonts w:asciiTheme="minorEastAsia" w:hAnsiTheme="minorEastAsia"/>
          <w:sz w:val="28"/>
          <w:szCs w:val="28"/>
        </w:rPr>
      </w:pPr>
      <w:proofErr w:type="gramStart"/>
      <w:r w:rsidRPr="00934735">
        <w:rPr>
          <w:rFonts w:asciiTheme="minorEastAsia" w:hAnsiTheme="minorEastAsia" w:hint="eastAsia"/>
          <w:sz w:val="28"/>
          <w:szCs w:val="28"/>
        </w:rPr>
        <w:t>谈宝林</w:t>
      </w:r>
      <w:proofErr w:type="gramEnd"/>
      <w:r w:rsidRPr="00934735">
        <w:rPr>
          <w:rFonts w:asciiTheme="minorEastAsia" w:hAnsiTheme="minorEastAsia" w:hint="eastAsia"/>
          <w:sz w:val="28"/>
          <w:szCs w:val="28"/>
        </w:rPr>
        <w:t>，</w:t>
      </w:r>
      <w:proofErr w:type="gramStart"/>
      <w:r w:rsidR="00CA2885" w:rsidRPr="00934735">
        <w:rPr>
          <w:rFonts w:asciiTheme="minorEastAsia" w:hAnsiTheme="minorEastAsia" w:hint="eastAsia"/>
          <w:sz w:val="28"/>
          <w:szCs w:val="28"/>
        </w:rPr>
        <w:t>光场</w:t>
      </w:r>
      <w:proofErr w:type="gramEnd"/>
      <w:r w:rsidR="00CA2885" w:rsidRPr="00934735">
        <w:rPr>
          <w:rFonts w:asciiTheme="minorEastAsia" w:hAnsiTheme="minorEastAsia" w:hint="eastAsia"/>
          <w:sz w:val="28"/>
          <w:szCs w:val="28"/>
        </w:rPr>
        <w:t>3D、显示技术领域专家，</w:t>
      </w:r>
      <w:r w:rsidRPr="00934735">
        <w:rPr>
          <w:rFonts w:asciiTheme="minorEastAsia" w:hAnsiTheme="minorEastAsia" w:hint="eastAsia"/>
          <w:sz w:val="28"/>
          <w:szCs w:val="28"/>
        </w:rPr>
        <w:t>东南大学学士（计算机专业），英国普利茅斯大学博士（计算机科学与技术），俄罗斯国家工程院（外籍）院士，国家千人计划专家，国家级特聘专家，曾任英国IBM、DCS等知名公司任高级技术和管理职位，深圳英伦科技股份有限公司创始人，董事长。</w:t>
      </w:r>
    </w:p>
    <w:p w14:paraId="0269C71C" w14:textId="76BFB524" w:rsidR="00C010D1" w:rsidRPr="00934735" w:rsidRDefault="00C010D1" w:rsidP="00C010D1">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朱杨，吉林大学，博士生导师，先后主持国家自然科学基金、吉林省教育厅基金项目等多个纵向/横向课题，累计经费200余万。曾完成多个光学载荷总体设计、光学系统设计、检测与标定。发表SCI/EI论文20余篇，授权国家发明专利10余项。主要研究方向为新型光学仪器设计、航天光学探测与成像技术。中国仪器仪表学会、美国光学学会高级会员，Optics Express、Infrared Physics and Technology、Applied Optics、Journal of Optics、光学精密工程、中国光学、红外与激光工程等SCI/EI期刊审稿人。</w:t>
      </w:r>
    </w:p>
    <w:p w14:paraId="66212C79" w14:textId="31A3C549" w:rsidR="00E82076" w:rsidRPr="00934735" w:rsidRDefault="00E82076" w:rsidP="008878E8">
      <w:pPr>
        <w:pStyle w:val="af2"/>
        <w:numPr>
          <w:ilvl w:val="0"/>
          <w:numId w:val="1"/>
        </w:numPr>
        <w:ind w:firstLineChars="0"/>
        <w:rPr>
          <w:rFonts w:asciiTheme="minorEastAsia" w:hAnsiTheme="minorEastAsia"/>
          <w:sz w:val="28"/>
          <w:szCs w:val="28"/>
        </w:rPr>
      </w:pPr>
      <w:proofErr w:type="gramStart"/>
      <w:r w:rsidRPr="00934735">
        <w:rPr>
          <w:rFonts w:asciiTheme="minorEastAsia" w:hAnsiTheme="minorEastAsia" w:hint="eastAsia"/>
          <w:sz w:val="28"/>
          <w:szCs w:val="28"/>
        </w:rPr>
        <w:t>董劲波</w:t>
      </w:r>
      <w:proofErr w:type="gramEnd"/>
      <w:r w:rsidRPr="00934735">
        <w:rPr>
          <w:rFonts w:asciiTheme="minorEastAsia" w:hAnsiTheme="minorEastAsia" w:hint="eastAsia"/>
          <w:sz w:val="28"/>
          <w:szCs w:val="28"/>
        </w:rPr>
        <w:t>，易启科技（吉林省）有限公司副总裁、正高级工程师，获取专利授权2项，参与软件著作权11项，参与吉林省地方标准1项。国家级期刊发表论文1篇，参与专著1部。现入选了长春市工信局“汽车及零部件产业高层次人才”；入选吉林省电子信息行业联合会“专业技术资格评审委员会专家库”专家；入选吉林省科技厅入库专家。</w:t>
      </w:r>
    </w:p>
    <w:p w14:paraId="462BC0D2" w14:textId="3A72EDFF" w:rsidR="008878E8" w:rsidRPr="00934735" w:rsidRDefault="008878E8" w:rsidP="008878E8">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孔俊，教授/博士生导师，理学博士，人工智能科研团队负责人，</w:t>
      </w:r>
      <w:r w:rsidRPr="00934735">
        <w:rPr>
          <w:rFonts w:asciiTheme="minorEastAsia" w:hAnsiTheme="minorEastAsia" w:hint="eastAsia"/>
          <w:sz w:val="28"/>
          <w:szCs w:val="28"/>
        </w:rPr>
        <w:lastRenderedPageBreak/>
        <w:t>东北师范大学大数据研究院副院长。主要从事智能计算、深度学习、信息安全、机器视觉、智能机器人等方面的研究工作。主持国家自然科学基金（面上）、教育部科学技术研究（重点）、吉林省科技发展计划（重点科技攻关）、吉林省自然科学基金（面上）、东北师范大学科技创新（培育基金）、东北师范大学交叉学科（培育）等各层次类别项目10余项。并且担任吉林省计算机学会副秘书长、吉林省图形图像学会副理事长、中国图像图形学会理事、中国计算机学会高级会员，国家</w:t>
      </w:r>
      <w:proofErr w:type="gramStart"/>
      <w:r w:rsidRPr="00934735">
        <w:rPr>
          <w:rFonts w:asciiTheme="minorEastAsia" w:hAnsiTheme="minorEastAsia" w:hint="eastAsia"/>
          <w:sz w:val="28"/>
          <w:szCs w:val="28"/>
        </w:rPr>
        <w:t>科学技术奖网评</w:t>
      </w:r>
      <w:proofErr w:type="gramEnd"/>
      <w:r w:rsidRPr="00934735">
        <w:rPr>
          <w:rFonts w:asciiTheme="minorEastAsia" w:hAnsiTheme="minorEastAsia" w:hint="eastAsia"/>
          <w:sz w:val="28"/>
          <w:szCs w:val="28"/>
        </w:rPr>
        <w:t>/会评专家，以及长春市“智慧城市”专家组成员等多个学术性社会兼职。近年来，带领本团队成员发表SCI、EI检索论文150余篇，出版多部学术专著，并获多项软件著作权及专利。培养博士10余人，硕士100余人。</w:t>
      </w:r>
    </w:p>
    <w:p w14:paraId="0F168ED4" w14:textId="18B2759F" w:rsidR="00E82076" w:rsidRPr="00934735" w:rsidRDefault="00E82076" w:rsidP="00E82076">
      <w:pPr>
        <w:pStyle w:val="af2"/>
        <w:numPr>
          <w:ilvl w:val="0"/>
          <w:numId w:val="1"/>
        </w:numPr>
        <w:ind w:firstLineChars="0"/>
        <w:rPr>
          <w:rFonts w:asciiTheme="minorEastAsia" w:hAnsiTheme="minorEastAsia"/>
          <w:sz w:val="28"/>
          <w:szCs w:val="28"/>
        </w:rPr>
      </w:pPr>
      <w:r w:rsidRPr="00934735">
        <w:rPr>
          <w:rFonts w:ascii="宋体" w:eastAsia="宋体" w:hAnsi="宋体" w:hint="eastAsia"/>
          <w:sz w:val="28"/>
        </w:rPr>
        <w:t>李思照，哈尔滨工程大学，计算机科学与技术学院，副教授。2</w:t>
      </w:r>
      <w:r w:rsidRPr="00934735">
        <w:rPr>
          <w:rFonts w:ascii="宋体" w:eastAsia="宋体" w:hAnsi="宋体"/>
          <w:sz w:val="28"/>
        </w:rPr>
        <w:t>018</w:t>
      </w:r>
      <w:r w:rsidRPr="00934735">
        <w:rPr>
          <w:rFonts w:ascii="宋体" w:eastAsia="宋体" w:hAnsi="宋体" w:hint="eastAsia"/>
          <w:sz w:val="28"/>
        </w:rPr>
        <w:t>年博士毕业于厦门大学微电子学院，研究领域为I</w:t>
      </w:r>
      <w:r w:rsidRPr="00934735">
        <w:rPr>
          <w:rFonts w:ascii="宋体" w:eastAsia="宋体" w:hAnsi="宋体"/>
          <w:sz w:val="28"/>
        </w:rPr>
        <w:t>C</w:t>
      </w:r>
      <w:r w:rsidRPr="00934735">
        <w:rPr>
          <w:rFonts w:ascii="宋体" w:eastAsia="宋体" w:hAnsi="宋体" w:hint="eastAsia"/>
          <w:sz w:val="28"/>
        </w:rPr>
        <w:t>设计，以及智能感知、图像压缩等，共发表C</w:t>
      </w:r>
      <w:r w:rsidRPr="00934735">
        <w:rPr>
          <w:rFonts w:ascii="宋体" w:eastAsia="宋体" w:hAnsi="宋体"/>
          <w:sz w:val="28"/>
        </w:rPr>
        <w:t>CF-A/B</w:t>
      </w:r>
      <w:r w:rsidRPr="00934735">
        <w:rPr>
          <w:rFonts w:ascii="宋体" w:eastAsia="宋体" w:hAnsi="宋体" w:hint="eastAsia"/>
          <w:sz w:val="28"/>
        </w:rPr>
        <w:t>、中科院一区T</w:t>
      </w:r>
      <w:r w:rsidRPr="00934735">
        <w:rPr>
          <w:rFonts w:ascii="宋体" w:eastAsia="宋体" w:hAnsi="宋体"/>
          <w:sz w:val="28"/>
        </w:rPr>
        <w:t>OP</w:t>
      </w:r>
      <w:r w:rsidRPr="00934735">
        <w:rPr>
          <w:rFonts w:ascii="宋体" w:eastAsia="宋体" w:hAnsi="宋体" w:hint="eastAsia"/>
          <w:sz w:val="28"/>
        </w:rPr>
        <w:t>类论文3</w:t>
      </w:r>
      <w:r w:rsidRPr="00934735">
        <w:rPr>
          <w:rFonts w:ascii="宋体" w:eastAsia="宋体" w:hAnsi="宋体"/>
          <w:sz w:val="28"/>
        </w:rPr>
        <w:t>0</w:t>
      </w:r>
      <w:r w:rsidRPr="00934735">
        <w:rPr>
          <w:rFonts w:ascii="宋体" w:eastAsia="宋体" w:hAnsi="宋体" w:hint="eastAsia"/>
          <w:sz w:val="28"/>
        </w:rPr>
        <w:t>余篇，作为负责人承担包括国家重点研发计划等国家和省部级研究课题</w:t>
      </w:r>
      <w:r w:rsidRPr="00934735">
        <w:rPr>
          <w:rFonts w:ascii="宋体" w:eastAsia="宋体" w:hAnsi="宋体"/>
          <w:sz w:val="28"/>
        </w:rPr>
        <w:t>10余项</w:t>
      </w:r>
      <w:r w:rsidRPr="00934735">
        <w:rPr>
          <w:rFonts w:ascii="宋体" w:eastAsia="宋体" w:hAnsi="宋体" w:hint="eastAsia"/>
          <w:sz w:val="28"/>
        </w:rPr>
        <w:t>。</w:t>
      </w:r>
    </w:p>
    <w:p w14:paraId="4F13026E" w14:textId="0107460A" w:rsidR="000D35C0" w:rsidRPr="00934735" w:rsidRDefault="000D35C0">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 xml:space="preserve">王昱棠，工学博士、中国科学院长春光机所副研究员、博士生导师、中国科学院青促会会员，受聘中国科学院首批特聘研究骨干岗位。主持国家自然科学基金、中国科学院基础前沿科学计划从0 到1 原始创新项目等国家/省部级项目7项，入选中科院稳定支持基础研究领域青年团队计划。以第一/通信作者在IEEE TAES, IEEE </w:t>
      </w:r>
      <w:r w:rsidRPr="00934735">
        <w:rPr>
          <w:rFonts w:asciiTheme="minorEastAsia" w:hAnsiTheme="minorEastAsia" w:hint="eastAsia"/>
          <w:sz w:val="28"/>
          <w:szCs w:val="28"/>
        </w:rPr>
        <w:lastRenderedPageBreak/>
        <w:t>PJ等期刊发表论文13篇，申请发明专利30余项（授权10 项），获2021 年吉林省科技进步二等奖。任中国指挥与控制学会青年工作委员会委员、中国指挥与控制学会智能控制与系统专委会委员，Photonics期刊客座编辑，中国光学工程学会高级会员。主要研究方向为精密运动控制理论及其在航空光电成像、精密医疗机器人等领域应用。</w:t>
      </w:r>
    </w:p>
    <w:p w14:paraId="7543F8BF" w14:textId="101656F1" w:rsidR="00C26705" w:rsidRPr="00934735" w:rsidRDefault="00C26705">
      <w:pPr>
        <w:pStyle w:val="af2"/>
        <w:numPr>
          <w:ilvl w:val="0"/>
          <w:numId w:val="1"/>
        </w:numPr>
        <w:ind w:firstLineChars="0"/>
        <w:rPr>
          <w:rFonts w:asciiTheme="minorEastAsia" w:hAnsiTheme="minorEastAsia"/>
          <w:sz w:val="28"/>
          <w:szCs w:val="28"/>
        </w:rPr>
      </w:pPr>
      <w:proofErr w:type="gramStart"/>
      <w:r w:rsidRPr="00934735">
        <w:rPr>
          <w:rFonts w:asciiTheme="minorEastAsia" w:hAnsiTheme="minorEastAsia" w:hint="eastAsia"/>
          <w:sz w:val="28"/>
          <w:szCs w:val="28"/>
        </w:rPr>
        <w:t>方宇超</w:t>
      </w:r>
      <w:proofErr w:type="gramEnd"/>
      <w:r w:rsidRPr="00934735">
        <w:rPr>
          <w:rFonts w:asciiTheme="minorEastAsia" w:hAnsiTheme="minorEastAsia" w:hint="eastAsia"/>
          <w:sz w:val="28"/>
          <w:szCs w:val="28"/>
        </w:rPr>
        <w:t>，副教授，硕士生导师，吉林省E类人才。2018年博士毕业于长春理工大学，2021年博士后出站。现研究方向包括智能控制算法、伺服控制。发表学术论文5篇，SCI检索1篇，EI检索4篇，主持参与多项省级教科研项目。</w:t>
      </w:r>
    </w:p>
    <w:p w14:paraId="4EDBBD22" w14:textId="2712FA8C" w:rsidR="00DA64C8" w:rsidRPr="00934735" w:rsidRDefault="00DA64C8">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唐志国，吉林大学副教授/硕士生导师，工学博士，加拿大教学技能工作坊引导师(ISW,FDW国际认证)，吉林大学教师教学发展中心培训专家，全国自适应动态规划与强化学习委员会委员，吉林省人工智能学会、自动化学会委员，吉林省优秀青年基金获得者。先后主持教育部产学合作育人、教育部</w:t>
      </w:r>
      <w:proofErr w:type="gramStart"/>
      <w:r w:rsidRPr="00934735">
        <w:rPr>
          <w:rFonts w:asciiTheme="minorEastAsia" w:hAnsiTheme="minorEastAsia" w:hint="eastAsia"/>
          <w:sz w:val="28"/>
          <w:szCs w:val="28"/>
        </w:rPr>
        <w:t>自动化教指委</w:t>
      </w:r>
      <w:proofErr w:type="gramEnd"/>
      <w:r w:rsidRPr="00934735">
        <w:rPr>
          <w:rFonts w:asciiTheme="minorEastAsia" w:hAnsiTheme="minorEastAsia" w:hint="eastAsia"/>
          <w:sz w:val="28"/>
          <w:szCs w:val="28"/>
        </w:rPr>
        <w:t>等教研项目10余项，在《情报科学》、《实验室研究与探索》等发表教研论文10余篇，出版教材2部。曾荣获第三届全国高校教师教学创新大赛二等奖，第四届全国高校青年教师教学竞赛三等奖，吉林省第三届本科高校教师教学创新大赛一等奖，吉林省本科高校青年教师课堂教学大赛一等奖，吉林大学课堂教学质量卓越奖，吉林大学教学成果二等奖。此外，围绕智能系统建模、优化与控制，机器人与强化学习等领域，主持/参与国家自然科学基金、吉林省</w:t>
      </w:r>
      <w:r w:rsidRPr="00934735">
        <w:rPr>
          <w:rFonts w:asciiTheme="minorEastAsia" w:hAnsiTheme="minorEastAsia" w:hint="eastAsia"/>
          <w:sz w:val="28"/>
          <w:szCs w:val="28"/>
        </w:rPr>
        <w:lastRenderedPageBreak/>
        <w:t>科技厅、吉林省教育厅及横向课题12项，发表SCI/EI检索科研论文30余篇，授权国家发明专利5项，曾荣获2013年吉林省科技进步二等奖。</w:t>
      </w:r>
    </w:p>
    <w:p w14:paraId="2C5C3BA3" w14:textId="77777777" w:rsidR="00C40812" w:rsidRPr="00934735" w:rsidRDefault="00C40812" w:rsidP="00C40812">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张锐，工学博士，教授/博士生导师，吉林大学“唐敖庆学者”英才教授，福建省“闽江学者”讲座教授。现任中国吉林大学—英国诺丁汉大学功能仿生中英联合实验室副主任，吉林大学—上海宇航系统工程研究所行星地面力学与工程仿生联合实验室副主任，吉林大学冰雪旅游场地装备与智能服务技术文化和旅游部重点实验室冰雪仿生技术中心主任。主持国家自然科学基金项目4项及其他部省级项目20项。发表学术论文100余篇，其中SCI/EI检索55篇。授权国家发明专利38件，实用新型专利18件。参与编写《中国机械工程技术路线图》（2021版）（第十章 仿生制造—仿生智能机器人）和《机械设计手册》（第七卷）（第50篇 第六章 仿生机械设计范例）。</w:t>
      </w:r>
    </w:p>
    <w:p w14:paraId="63BF38CE" w14:textId="0251F4A3" w:rsidR="00C80C4B" w:rsidRPr="00934735" w:rsidRDefault="00000000">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孙建伟，长春工业大学，副院长，教授博士生导师，吉林省有突出贡献中青年专家、吉林省拔尖创新人才。围绕着自动化生产线涉及的连杆机构设计方法、助力机器人结构设计方法、生产线设备研发等方面开展了基础研究和应用技术开发。基于小波级数理论，提出了应用于自动化生产线设备的创新设计和分析方法，并研发了多套具有自主知识产权的自动化生产线设备。基于张拉结构，提出了仿生可穿戴助力机器人结构设计方法。研究成果在吉林省多家汽车制造企业和康复设备制造企业进行转化，并创造了</w:t>
      </w:r>
      <w:r w:rsidRPr="00934735">
        <w:rPr>
          <w:rFonts w:asciiTheme="minorEastAsia" w:hAnsiTheme="minorEastAsia" w:hint="eastAsia"/>
          <w:sz w:val="28"/>
          <w:szCs w:val="28"/>
        </w:rPr>
        <w:lastRenderedPageBreak/>
        <w:t>良好的经济效益。主持承担国家自然科学基金项目3项，吉林省科技厅项目7项，作为第一参加人参与国家自然科学基金面上项目2项。以第一完成人获得获吉林省科技进步奖二等奖（科学技术进步类，2020年）、三等奖（自然科学类，2016年）各1项、由科学出版社出版学术专著2部，以第一作者或通讯作者发表学术论文52篇（其中SCI检索37篇，EI检索9篇），授权发明专利16件。</w:t>
      </w:r>
    </w:p>
    <w:p w14:paraId="1076ADB9" w14:textId="77777777" w:rsidR="00924E03" w:rsidRPr="00934735" w:rsidRDefault="00924E03" w:rsidP="00924E03">
      <w:pPr>
        <w:pStyle w:val="af2"/>
        <w:numPr>
          <w:ilvl w:val="0"/>
          <w:numId w:val="1"/>
        </w:numPr>
        <w:ind w:firstLineChars="0"/>
        <w:rPr>
          <w:rFonts w:asciiTheme="minorEastAsia" w:hAnsiTheme="minorEastAsia"/>
          <w:sz w:val="28"/>
          <w:szCs w:val="28"/>
        </w:rPr>
      </w:pPr>
      <w:r w:rsidRPr="00934735">
        <w:rPr>
          <w:rFonts w:asciiTheme="minorEastAsia" w:hAnsiTheme="minorEastAsia" w:hint="eastAsia"/>
          <w:sz w:val="28"/>
          <w:szCs w:val="28"/>
        </w:rPr>
        <w:t>郭亮，博士，研究员，博士生导师，中国科学院长春光学精密机械与物理研究所空间机器人中心副主任。中国科学院青促会会员，吉林省检测技术协会副理事长，黑龙江省光电子与激光技术重点实验室学术委员会委员，机器人技术与应用期刊理事会理事/编委。长期在一线从事航天型号任务研制工作，面向国家重大需求和世界科技前沿，在核心高端元器件国产化、高性能封装材料与技术、航空航天热控、机器人技术与应用、目标与环境辐射特性等领域开展深入研究并取得一系列成果，主持/参与国家自然科学基金、载人航天工程、国家重大型号、中国科学院青促会等各类项目10余项，项目总经费达2.5亿元。获中国科学院杰出成就奖1项、吉林省科技进步一等奖2项，获中科院青促会会员、吉林省第八批拔尖创新人才、中国科学院优秀导师、中国科学院大学</w:t>
      </w:r>
      <w:proofErr w:type="gramStart"/>
      <w:r w:rsidRPr="00934735">
        <w:rPr>
          <w:rFonts w:asciiTheme="minorEastAsia" w:hAnsiTheme="minorEastAsia" w:hint="eastAsia"/>
          <w:sz w:val="28"/>
          <w:szCs w:val="28"/>
        </w:rPr>
        <w:t>领雁奖</w:t>
      </w:r>
      <w:proofErr w:type="gramEnd"/>
      <w:r w:rsidRPr="00934735">
        <w:rPr>
          <w:rFonts w:asciiTheme="minorEastAsia" w:hAnsiTheme="minorEastAsia" w:hint="eastAsia"/>
          <w:sz w:val="28"/>
          <w:szCs w:val="28"/>
        </w:rPr>
        <w:t>等荣誉称号。在Applied Thermal Engineering、Aerospace Science and Technology、Neural Computing and Applications、Measurement、</w:t>
      </w:r>
      <w:proofErr w:type="spellStart"/>
      <w:r w:rsidRPr="00934735">
        <w:rPr>
          <w:rFonts w:asciiTheme="minorEastAsia" w:hAnsiTheme="minorEastAsia" w:hint="eastAsia"/>
          <w:sz w:val="28"/>
          <w:szCs w:val="28"/>
        </w:rPr>
        <w:t>Metrologia</w:t>
      </w:r>
      <w:proofErr w:type="spellEnd"/>
      <w:r w:rsidRPr="00934735">
        <w:rPr>
          <w:rFonts w:asciiTheme="minorEastAsia" w:hAnsiTheme="minorEastAsia" w:hint="eastAsia"/>
          <w:sz w:val="28"/>
          <w:szCs w:val="28"/>
        </w:rPr>
        <w:t>、IEEE、AIAA、光学精密工程、红外与</w:t>
      </w:r>
      <w:r w:rsidRPr="00934735">
        <w:rPr>
          <w:rFonts w:asciiTheme="minorEastAsia" w:hAnsiTheme="minorEastAsia" w:hint="eastAsia"/>
          <w:sz w:val="28"/>
          <w:szCs w:val="28"/>
        </w:rPr>
        <w:lastRenderedPageBreak/>
        <w:t>激光工程等国内外领域知名期刊发表研究论文50余篇，获授权发明专利20余项。作为中国科学院大学的博士生导师，指导数十名博硕士研究生，获中科院院长特别奖、国家奖学金、国家公派留学奖学金、优秀毕业生等奖励和荣誉。</w:t>
      </w:r>
    </w:p>
    <w:p w14:paraId="39F330F8" w14:textId="0A891F9C" w:rsidR="00C80C4B" w:rsidRPr="00934735" w:rsidRDefault="00000000">
      <w:pPr>
        <w:pStyle w:val="af2"/>
        <w:numPr>
          <w:ilvl w:val="0"/>
          <w:numId w:val="1"/>
        </w:numPr>
        <w:spacing w:line="360" w:lineRule="auto"/>
        <w:ind w:firstLineChars="0"/>
        <w:rPr>
          <w:rFonts w:asciiTheme="minorEastAsia" w:hAnsiTheme="minorEastAsia"/>
          <w:sz w:val="28"/>
          <w:szCs w:val="28"/>
        </w:rPr>
      </w:pPr>
      <w:r w:rsidRPr="00934735">
        <w:rPr>
          <w:rFonts w:asciiTheme="minorEastAsia" w:hAnsiTheme="minorEastAsia" w:hint="eastAsia"/>
          <w:sz w:val="28"/>
          <w:szCs w:val="28"/>
        </w:rPr>
        <w:t>郭瑞军，工学博士，机器人仿真行业专家，北京华</w:t>
      </w:r>
      <w:proofErr w:type="gramStart"/>
      <w:r w:rsidRPr="00934735">
        <w:rPr>
          <w:rFonts w:asciiTheme="minorEastAsia" w:hAnsiTheme="minorEastAsia" w:hint="eastAsia"/>
          <w:sz w:val="28"/>
          <w:szCs w:val="28"/>
        </w:rPr>
        <w:t>航唯实工业</w:t>
      </w:r>
      <w:proofErr w:type="gramEnd"/>
      <w:r w:rsidRPr="00934735">
        <w:rPr>
          <w:rFonts w:asciiTheme="minorEastAsia" w:hAnsiTheme="minorEastAsia" w:hint="eastAsia"/>
          <w:sz w:val="28"/>
          <w:szCs w:val="28"/>
        </w:rPr>
        <w:t>软件科技有限公司总经理，北京</w:t>
      </w:r>
      <w:proofErr w:type="gramStart"/>
      <w:r w:rsidRPr="00934735">
        <w:rPr>
          <w:rFonts w:asciiTheme="minorEastAsia" w:hAnsiTheme="minorEastAsia" w:hint="eastAsia"/>
          <w:sz w:val="28"/>
          <w:szCs w:val="28"/>
        </w:rPr>
        <w:t>华航唯实</w:t>
      </w:r>
      <w:proofErr w:type="gramEnd"/>
      <w:r w:rsidRPr="00934735">
        <w:rPr>
          <w:rFonts w:asciiTheme="minorEastAsia" w:hAnsiTheme="minorEastAsia" w:hint="eastAsia"/>
          <w:sz w:val="28"/>
          <w:szCs w:val="28"/>
        </w:rPr>
        <w:t>机器人科技股份有限公司副总经理。中国机电装备维修与改造技术协会人工智能分会秘书长，数字化工业软件联盟理事，中国和平利用军工技术协会常务理事，北京科协“千人进千企”产业特派员。创建PQ品牌，提出工具软件平台化、行业应用专业化、资源云端生态化的发展理念。面向机器人仿真与离线编程、生产线数字孪生、车间数字化，推出</w:t>
      </w:r>
      <w:proofErr w:type="spellStart"/>
      <w:r w:rsidRPr="00934735">
        <w:rPr>
          <w:rFonts w:asciiTheme="minorEastAsia" w:hAnsiTheme="minorEastAsia" w:hint="eastAsia"/>
          <w:sz w:val="28"/>
          <w:szCs w:val="28"/>
        </w:rPr>
        <w:t>PQArt</w:t>
      </w:r>
      <w:proofErr w:type="spellEnd"/>
      <w:r w:rsidRPr="00934735">
        <w:rPr>
          <w:rFonts w:asciiTheme="minorEastAsia" w:hAnsiTheme="minorEastAsia" w:hint="eastAsia"/>
          <w:sz w:val="28"/>
          <w:szCs w:val="28"/>
        </w:rPr>
        <w:t>，</w:t>
      </w:r>
      <w:proofErr w:type="spellStart"/>
      <w:r w:rsidRPr="00934735">
        <w:rPr>
          <w:rFonts w:asciiTheme="minorEastAsia" w:hAnsiTheme="minorEastAsia" w:hint="eastAsia"/>
          <w:sz w:val="28"/>
          <w:szCs w:val="28"/>
        </w:rPr>
        <w:t>PQFactory</w:t>
      </w:r>
      <w:proofErr w:type="spellEnd"/>
      <w:r w:rsidRPr="00934735">
        <w:rPr>
          <w:rFonts w:asciiTheme="minorEastAsia" w:hAnsiTheme="minorEastAsia" w:hint="eastAsia"/>
          <w:sz w:val="28"/>
          <w:szCs w:val="28"/>
        </w:rPr>
        <w:t>，PQ Twins系列工业软件。目前在探索以人工智能为核心，突破工艺规则与工艺参数的智能工艺规划，推进下一代机器人CAM软件与生产线数字孪生软件转型，促进机器人工艺数字化管理与生产线数字化运维。</w:t>
      </w:r>
    </w:p>
    <w:p w14:paraId="409EF8AA" w14:textId="77777777" w:rsidR="00587469" w:rsidRPr="00934735" w:rsidRDefault="00587469">
      <w:pPr>
        <w:pStyle w:val="af2"/>
        <w:spacing w:line="360" w:lineRule="auto"/>
        <w:ind w:left="360" w:firstLineChars="0" w:firstLine="0"/>
        <w:rPr>
          <w:sz w:val="28"/>
          <w:szCs w:val="28"/>
        </w:rPr>
      </w:pPr>
    </w:p>
    <w:p w14:paraId="48876990" w14:textId="77777777" w:rsidR="00587469" w:rsidRPr="00934735" w:rsidRDefault="00587469">
      <w:pPr>
        <w:pStyle w:val="af2"/>
        <w:spacing w:line="360" w:lineRule="auto"/>
        <w:ind w:left="360" w:firstLineChars="0" w:firstLine="0"/>
        <w:rPr>
          <w:sz w:val="28"/>
          <w:szCs w:val="28"/>
        </w:rPr>
      </w:pPr>
    </w:p>
    <w:p w14:paraId="528BAA30" w14:textId="77777777" w:rsidR="00587469" w:rsidRPr="00934735" w:rsidRDefault="00587469">
      <w:pPr>
        <w:pStyle w:val="af2"/>
        <w:spacing w:line="360" w:lineRule="auto"/>
        <w:ind w:left="360" w:firstLineChars="0" w:firstLine="0"/>
        <w:rPr>
          <w:sz w:val="28"/>
          <w:szCs w:val="28"/>
        </w:rPr>
      </w:pPr>
    </w:p>
    <w:p w14:paraId="2D6B2B9F" w14:textId="77777777" w:rsidR="00587469" w:rsidRPr="00934735" w:rsidRDefault="00587469">
      <w:pPr>
        <w:pStyle w:val="af2"/>
        <w:spacing w:line="360" w:lineRule="auto"/>
        <w:ind w:left="360" w:firstLineChars="0" w:firstLine="0"/>
        <w:rPr>
          <w:sz w:val="28"/>
          <w:szCs w:val="28"/>
        </w:rPr>
      </w:pPr>
    </w:p>
    <w:p w14:paraId="43E09A73" w14:textId="77777777" w:rsidR="00587469" w:rsidRPr="00934735" w:rsidRDefault="00587469">
      <w:pPr>
        <w:pStyle w:val="af2"/>
        <w:spacing w:line="360" w:lineRule="auto"/>
        <w:ind w:left="360" w:firstLineChars="0" w:firstLine="0"/>
        <w:rPr>
          <w:sz w:val="28"/>
          <w:szCs w:val="28"/>
        </w:rPr>
      </w:pPr>
    </w:p>
    <w:p w14:paraId="6D01E3AD" w14:textId="77777777" w:rsidR="00587469" w:rsidRPr="00934735" w:rsidRDefault="00587469">
      <w:pPr>
        <w:pStyle w:val="af2"/>
        <w:spacing w:line="360" w:lineRule="auto"/>
        <w:ind w:left="360" w:firstLineChars="0" w:firstLine="0"/>
        <w:rPr>
          <w:sz w:val="28"/>
          <w:szCs w:val="28"/>
        </w:rPr>
      </w:pPr>
    </w:p>
    <w:p w14:paraId="132EC99E" w14:textId="77777777" w:rsidR="00587469" w:rsidRPr="00934735" w:rsidRDefault="00587469">
      <w:pPr>
        <w:pStyle w:val="af2"/>
        <w:spacing w:line="360" w:lineRule="auto"/>
        <w:ind w:left="360" w:firstLineChars="0" w:firstLine="0"/>
        <w:rPr>
          <w:sz w:val="28"/>
          <w:szCs w:val="28"/>
        </w:rPr>
      </w:pPr>
    </w:p>
    <w:sectPr w:rsidR="00587469" w:rsidRPr="00934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00A7" w14:textId="77777777" w:rsidR="00AE484A" w:rsidRDefault="00AE484A" w:rsidP="00C26705">
      <w:r>
        <w:separator/>
      </w:r>
    </w:p>
  </w:endnote>
  <w:endnote w:type="continuationSeparator" w:id="0">
    <w:p w14:paraId="762D39E2" w14:textId="77777777" w:rsidR="00AE484A" w:rsidRDefault="00AE484A" w:rsidP="00C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6A5B" w14:textId="77777777" w:rsidR="00AE484A" w:rsidRDefault="00AE484A" w:rsidP="00C26705">
      <w:r>
        <w:separator/>
      </w:r>
    </w:p>
  </w:footnote>
  <w:footnote w:type="continuationSeparator" w:id="0">
    <w:p w14:paraId="3A100E8A" w14:textId="77777777" w:rsidR="00AE484A" w:rsidRDefault="00AE484A" w:rsidP="00C2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02B69"/>
    <w:multiLevelType w:val="multilevel"/>
    <w:tmpl w:val="83A02B69"/>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390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jYzE5NmE4YmM5ZTJiYjcyNTcyYjA1MzY5NDdhNTQifQ=="/>
  </w:docVars>
  <w:rsids>
    <w:rsidRoot w:val="00843460"/>
    <w:rsid w:val="000006D6"/>
    <w:rsid w:val="00007F6A"/>
    <w:rsid w:val="000164CE"/>
    <w:rsid w:val="00017E44"/>
    <w:rsid w:val="0002019E"/>
    <w:rsid w:val="00021259"/>
    <w:rsid w:val="00023E25"/>
    <w:rsid w:val="000311A1"/>
    <w:rsid w:val="00034EB0"/>
    <w:rsid w:val="00041B53"/>
    <w:rsid w:val="00052899"/>
    <w:rsid w:val="0005317A"/>
    <w:rsid w:val="00056BFC"/>
    <w:rsid w:val="000575CC"/>
    <w:rsid w:val="00065A0A"/>
    <w:rsid w:val="00065EB3"/>
    <w:rsid w:val="00065F5E"/>
    <w:rsid w:val="00070015"/>
    <w:rsid w:val="00072D67"/>
    <w:rsid w:val="00073B18"/>
    <w:rsid w:val="00075503"/>
    <w:rsid w:val="00076EFF"/>
    <w:rsid w:val="00085D72"/>
    <w:rsid w:val="00093997"/>
    <w:rsid w:val="00093E1F"/>
    <w:rsid w:val="00097F4A"/>
    <w:rsid w:val="000B422F"/>
    <w:rsid w:val="000B581C"/>
    <w:rsid w:val="000B6569"/>
    <w:rsid w:val="000D35C0"/>
    <w:rsid w:val="000D7F87"/>
    <w:rsid w:val="000E1DA1"/>
    <w:rsid w:val="000F2566"/>
    <w:rsid w:val="000F4A97"/>
    <w:rsid w:val="000F4E5A"/>
    <w:rsid w:val="00101004"/>
    <w:rsid w:val="00111F22"/>
    <w:rsid w:val="00115DAB"/>
    <w:rsid w:val="00120A70"/>
    <w:rsid w:val="001266EC"/>
    <w:rsid w:val="001578D7"/>
    <w:rsid w:val="00163757"/>
    <w:rsid w:val="00165363"/>
    <w:rsid w:val="001659BC"/>
    <w:rsid w:val="001708A3"/>
    <w:rsid w:val="00171F26"/>
    <w:rsid w:val="00172D8F"/>
    <w:rsid w:val="001737C0"/>
    <w:rsid w:val="00173CCB"/>
    <w:rsid w:val="00174ADA"/>
    <w:rsid w:val="0017626D"/>
    <w:rsid w:val="00177A53"/>
    <w:rsid w:val="001801AC"/>
    <w:rsid w:val="00182DE9"/>
    <w:rsid w:val="0019447A"/>
    <w:rsid w:val="00196908"/>
    <w:rsid w:val="001A37AB"/>
    <w:rsid w:val="001B0B3B"/>
    <w:rsid w:val="001B641B"/>
    <w:rsid w:val="001C12F3"/>
    <w:rsid w:val="001C5489"/>
    <w:rsid w:val="001C5575"/>
    <w:rsid w:val="001E7569"/>
    <w:rsid w:val="001F0C08"/>
    <w:rsid w:val="001F63DD"/>
    <w:rsid w:val="00200908"/>
    <w:rsid w:val="00202C89"/>
    <w:rsid w:val="002269A9"/>
    <w:rsid w:val="002405C8"/>
    <w:rsid w:val="00240EE8"/>
    <w:rsid w:val="0024462C"/>
    <w:rsid w:val="00245C45"/>
    <w:rsid w:val="00252BFD"/>
    <w:rsid w:val="00252EA2"/>
    <w:rsid w:val="00264687"/>
    <w:rsid w:val="00274257"/>
    <w:rsid w:val="00274274"/>
    <w:rsid w:val="00275F6F"/>
    <w:rsid w:val="00276333"/>
    <w:rsid w:val="00280E68"/>
    <w:rsid w:val="00281600"/>
    <w:rsid w:val="002835BE"/>
    <w:rsid w:val="002852AF"/>
    <w:rsid w:val="002910ED"/>
    <w:rsid w:val="00291FB6"/>
    <w:rsid w:val="002A2FE7"/>
    <w:rsid w:val="002B2EE3"/>
    <w:rsid w:val="002B5B9F"/>
    <w:rsid w:val="002B7C9B"/>
    <w:rsid w:val="002C01F3"/>
    <w:rsid w:val="002D028F"/>
    <w:rsid w:val="002D4B57"/>
    <w:rsid w:val="002E3132"/>
    <w:rsid w:val="002E394A"/>
    <w:rsid w:val="002F106A"/>
    <w:rsid w:val="00307B25"/>
    <w:rsid w:val="00317566"/>
    <w:rsid w:val="003275A4"/>
    <w:rsid w:val="00330D28"/>
    <w:rsid w:val="00335EC8"/>
    <w:rsid w:val="00343786"/>
    <w:rsid w:val="00344ACA"/>
    <w:rsid w:val="00344C28"/>
    <w:rsid w:val="00347A94"/>
    <w:rsid w:val="00347D86"/>
    <w:rsid w:val="003515A8"/>
    <w:rsid w:val="00351BA9"/>
    <w:rsid w:val="003537BC"/>
    <w:rsid w:val="003652F9"/>
    <w:rsid w:val="00365362"/>
    <w:rsid w:val="00371E9F"/>
    <w:rsid w:val="00372079"/>
    <w:rsid w:val="00372346"/>
    <w:rsid w:val="00385D04"/>
    <w:rsid w:val="00386CF6"/>
    <w:rsid w:val="00393E76"/>
    <w:rsid w:val="003A03B8"/>
    <w:rsid w:val="003A6C05"/>
    <w:rsid w:val="003B289C"/>
    <w:rsid w:val="003B2E54"/>
    <w:rsid w:val="003C1F83"/>
    <w:rsid w:val="003C343D"/>
    <w:rsid w:val="003C6C27"/>
    <w:rsid w:val="003C7CAF"/>
    <w:rsid w:val="003E0E35"/>
    <w:rsid w:val="003E1210"/>
    <w:rsid w:val="003E72A7"/>
    <w:rsid w:val="003F3B56"/>
    <w:rsid w:val="003F3E4F"/>
    <w:rsid w:val="003F546E"/>
    <w:rsid w:val="003F5DE7"/>
    <w:rsid w:val="003F6366"/>
    <w:rsid w:val="00411D2B"/>
    <w:rsid w:val="00411F3D"/>
    <w:rsid w:val="00412424"/>
    <w:rsid w:val="0042267C"/>
    <w:rsid w:val="00424D29"/>
    <w:rsid w:val="00426051"/>
    <w:rsid w:val="004267C9"/>
    <w:rsid w:val="00432296"/>
    <w:rsid w:val="004337D4"/>
    <w:rsid w:val="004346D4"/>
    <w:rsid w:val="004363C6"/>
    <w:rsid w:val="00437197"/>
    <w:rsid w:val="00440342"/>
    <w:rsid w:val="004420CB"/>
    <w:rsid w:val="0044304E"/>
    <w:rsid w:val="0045156C"/>
    <w:rsid w:val="00462491"/>
    <w:rsid w:val="004744BA"/>
    <w:rsid w:val="00486818"/>
    <w:rsid w:val="0048750C"/>
    <w:rsid w:val="00490815"/>
    <w:rsid w:val="004918AD"/>
    <w:rsid w:val="00492C6C"/>
    <w:rsid w:val="004A0216"/>
    <w:rsid w:val="004A313A"/>
    <w:rsid w:val="004A47B0"/>
    <w:rsid w:val="004B1702"/>
    <w:rsid w:val="004B3644"/>
    <w:rsid w:val="004B49F2"/>
    <w:rsid w:val="004B6A42"/>
    <w:rsid w:val="004C0738"/>
    <w:rsid w:val="004C185C"/>
    <w:rsid w:val="004D12C6"/>
    <w:rsid w:val="004D250A"/>
    <w:rsid w:val="004E58B1"/>
    <w:rsid w:val="004E5AE6"/>
    <w:rsid w:val="004E7258"/>
    <w:rsid w:val="004F034A"/>
    <w:rsid w:val="004F3C40"/>
    <w:rsid w:val="00501447"/>
    <w:rsid w:val="005018A9"/>
    <w:rsid w:val="005028E9"/>
    <w:rsid w:val="00503CEE"/>
    <w:rsid w:val="0052091D"/>
    <w:rsid w:val="005231F2"/>
    <w:rsid w:val="00533562"/>
    <w:rsid w:val="00540A87"/>
    <w:rsid w:val="00551C13"/>
    <w:rsid w:val="00552223"/>
    <w:rsid w:val="00553568"/>
    <w:rsid w:val="005612BE"/>
    <w:rsid w:val="0056241D"/>
    <w:rsid w:val="005625A9"/>
    <w:rsid w:val="005625C1"/>
    <w:rsid w:val="00562883"/>
    <w:rsid w:val="00571723"/>
    <w:rsid w:val="00575493"/>
    <w:rsid w:val="0057590E"/>
    <w:rsid w:val="005765B7"/>
    <w:rsid w:val="00576F33"/>
    <w:rsid w:val="00584301"/>
    <w:rsid w:val="005866DC"/>
    <w:rsid w:val="00587469"/>
    <w:rsid w:val="005A2F77"/>
    <w:rsid w:val="005A5454"/>
    <w:rsid w:val="005A7E73"/>
    <w:rsid w:val="005B669C"/>
    <w:rsid w:val="005B71CF"/>
    <w:rsid w:val="005C1DAE"/>
    <w:rsid w:val="005E2E50"/>
    <w:rsid w:val="005E47C6"/>
    <w:rsid w:val="005E51AB"/>
    <w:rsid w:val="005F14FE"/>
    <w:rsid w:val="005F623A"/>
    <w:rsid w:val="005F7C9E"/>
    <w:rsid w:val="0060022E"/>
    <w:rsid w:val="00600496"/>
    <w:rsid w:val="006023C1"/>
    <w:rsid w:val="0061047E"/>
    <w:rsid w:val="00617A0C"/>
    <w:rsid w:val="006227F3"/>
    <w:rsid w:val="00624A72"/>
    <w:rsid w:val="0064191F"/>
    <w:rsid w:val="0064792F"/>
    <w:rsid w:val="0065014A"/>
    <w:rsid w:val="00654D11"/>
    <w:rsid w:val="00657E15"/>
    <w:rsid w:val="00661A36"/>
    <w:rsid w:val="0067175E"/>
    <w:rsid w:val="00671929"/>
    <w:rsid w:val="00672D60"/>
    <w:rsid w:val="006772FF"/>
    <w:rsid w:val="00680EBE"/>
    <w:rsid w:val="006819C9"/>
    <w:rsid w:val="00694FB9"/>
    <w:rsid w:val="0069513E"/>
    <w:rsid w:val="006A1417"/>
    <w:rsid w:val="006A1C9C"/>
    <w:rsid w:val="006A2381"/>
    <w:rsid w:val="006B17B3"/>
    <w:rsid w:val="006B4409"/>
    <w:rsid w:val="006B7622"/>
    <w:rsid w:val="006C4859"/>
    <w:rsid w:val="006C5341"/>
    <w:rsid w:val="006C5559"/>
    <w:rsid w:val="006D0BC8"/>
    <w:rsid w:val="006D2A18"/>
    <w:rsid w:val="006D5DC4"/>
    <w:rsid w:val="006D68EA"/>
    <w:rsid w:val="006E2987"/>
    <w:rsid w:val="006E56A7"/>
    <w:rsid w:val="00701B9D"/>
    <w:rsid w:val="00703DFE"/>
    <w:rsid w:val="0070509A"/>
    <w:rsid w:val="0071592A"/>
    <w:rsid w:val="0072387F"/>
    <w:rsid w:val="00732BB9"/>
    <w:rsid w:val="00742C8D"/>
    <w:rsid w:val="00744C96"/>
    <w:rsid w:val="00750E57"/>
    <w:rsid w:val="00752979"/>
    <w:rsid w:val="00757C6E"/>
    <w:rsid w:val="007661D1"/>
    <w:rsid w:val="007671BB"/>
    <w:rsid w:val="00771A48"/>
    <w:rsid w:val="00775882"/>
    <w:rsid w:val="00797D65"/>
    <w:rsid w:val="007A029A"/>
    <w:rsid w:val="007A11A3"/>
    <w:rsid w:val="007A6F2B"/>
    <w:rsid w:val="007B4F34"/>
    <w:rsid w:val="007C0DEB"/>
    <w:rsid w:val="007C31A1"/>
    <w:rsid w:val="007C5784"/>
    <w:rsid w:val="007D1E24"/>
    <w:rsid w:val="007D38A8"/>
    <w:rsid w:val="007D5076"/>
    <w:rsid w:val="007E51A3"/>
    <w:rsid w:val="007F52F0"/>
    <w:rsid w:val="007F619A"/>
    <w:rsid w:val="008017B3"/>
    <w:rsid w:val="00801EB3"/>
    <w:rsid w:val="0080206F"/>
    <w:rsid w:val="00815302"/>
    <w:rsid w:val="00815361"/>
    <w:rsid w:val="00815683"/>
    <w:rsid w:val="00824A56"/>
    <w:rsid w:val="00832E1F"/>
    <w:rsid w:val="00837D2B"/>
    <w:rsid w:val="00842B7D"/>
    <w:rsid w:val="00843460"/>
    <w:rsid w:val="008467B7"/>
    <w:rsid w:val="008527E8"/>
    <w:rsid w:val="00860093"/>
    <w:rsid w:val="00860D39"/>
    <w:rsid w:val="008640A8"/>
    <w:rsid w:val="008657F5"/>
    <w:rsid w:val="00870A5A"/>
    <w:rsid w:val="00881AF1"/>
    <w:rsid w:val="0088345B"/>
    <w:rsid w:val="008852E0"/>
    <w:rsid w:val="008878E8"/>
    <w:rsid w:val="008951F0"/>
    <w:rsid w:val="008967D5"/>
    <w:rsid w:val="00897B3B"/>
    <w:rsid w:val="008B109A"/>
    <w:rsid w:val="008C2809"/>
    <w:rsid w:val="008C5C1E"/>
    <w:rsid w:val="008C67E4"/>
    <w:rsid w:val="008D283F"/>
    <w:rsid w:val="008D3111"/>
    <w:rsid w:val="008D5DA2"/>
    <w:rsid w:val="008E170A"/>
    <w:rsid w:val="008F6C57"/>
    <w:rsid w:val="00904764"/>
    <w:rsid w:val="00904926"/>
    <w:rsid w:val="00904A88"/>
    <w:rsid w:val="00917D15"/>
    <w:rsid w:val="00924E03"/>
    <w:rsid w:val="00924E6E"/>
    <w:rsid w:val="009250CA"/>
    <w:rsid w:val="00925836"/>
    <w:rsid w:val="00934735"/>
    <w:rsid w:val="00952382"/>
    <w:rsid w:val="00956552"/>
    <w:rsid w:val="00963EC4"/>
    <w:rsid w:val="00965798"/>
    <w:rsid w:val="00965D29"/>
    <w:rsid w:val="00973EE3"/>
    <w:rsid w:val="009822BA"/>
    <w:rsid w:val="00984936"/>
    <w:rsid w:val="00996719"/>
    <w:rsid w:val="00997F33"/>
    <w:rsid w:val="009A68F4"/>
    <w:rsid w:val="009B06CC"/>
    <w:rsid w:val="009C3CE4"/>
    <w:rsid w:val="009D4B60"/>
    <w:rsid w:val="009E09AC"/>
    <w:rsid w:val="009E2725"/>
    <w:rsid w:val="009E4EFF"/>
    <w:rsid w:val="009F0EE8"/>
    <w:rsid w:val="009F5A91"/>
    <w:rsid w:val="009F5CC8"/>
    <w:rsid w:val="009F6F84"/>
    <w:rsid w:val="00A01893"/>
    <w:rsid w:val="00A1611E"/>
    <w:rsid w:val="00A16949"/>
    <w:rsid w:val="00A17FA2"/>
    <w:rsid w:val="00A25755"/>
    <w:rsid w:val="00A2601A"/>
    <w:rsid w:val="00A2742B"/>
    <w:rsid w:val="00A34423"/>
    <w:rsid w:val="00A35231"/>
    <w:rsid w:val="00A406F2"/>
    <w:rsid w:val="00A47AA2"/>
    <w:rsid w:val="00A55F31"/>
    <w:rsid w:val="00A573C1"/>
    <w:rsid w:val="00A5775E"/>
    <w:rsid w:val="00A62C4D"/>
    <w:rsid w:val="00A62C70"/>
    <w:rsid w:val="00A6414B"/>
    <w:rsid w:val="00A65BA7"/>
    <w:rsid w:val="00A76737"/>
    <w:rsid w:val="00A769EE"/>
    <w:rsid w:val="00A82B46"/>
    <w:rsid w:val="00A8427E"/>
    <w:rsid w:val="00A862AC"/>
    <w:rsid w:val="00AA0670"/>
    <w:rsid w:val="00AA3872"/>
    <w:rsid w:val="00AA4815"/>
    <w:rsid w:val="00AA6B06"/>
    <w:rsid w:val="00AB2862"/>
    <w:rsid w:val="00AC561D"/>
    <w:rsid w:val="00AD0DDA"/>
    <w:rsid w:val="00AD7767"/>
    <w:rsid w:val="00AD7CD6"/>
    <w:rsid w:val="00AE0573"/>
    <w:rsid w:val="00AE484A"/>
    <w:rsid w:val="00AE4E36"/>
    <w:rsid w:val="00AE5E79"/>
    <w:rsid w:val="00AF03C9"/>
    <w:rsid w:val="00AF0CC8"/>
    <w:rsid w:val="00B01FEE"/>
    <w:rsid w:val="00B032FD"/>
    <w:rsid w:val="00B05BBD"/>
    <w:rsid w:val="00B11A4B"/>
    <w:rsid w:val="00B16C3C"/>
    <w:rsid w:val="00B206D7"/>
    <w:rsid w:val="00B20A9B"/>
    <w:rsid w:val="00B2257F"/>
    <w:rsid w:val="00B254DD"/>
    <w:rsid w:val="00B27724"/>
    <w:rsid w:val="00B30937"/>
    <w:rsid w:val="00B31DD9"/>
    <w:rsid w:val="00B557B8"/>
    <w:rsid w:val="00B72443"/>
    <w:rsid w:val="00B730A4"/>
    <w:rsid w:val="00B774A4"/>
    <w:rsid w:val="00B80B3F"/>
    <w:rsid w:val="00B826D3"/>
    <w:rsid w:val="00BA3FFE"/>
    <w:rsid w:val="00BB0CA1"/>
    <w:rsid w:val="00BB2442"/>
    <w:rsid w:val="00BB5B8A"/>
    <w:rsid w:val="00BC6CB6"/>
    <w:rsid w:val="00BE2B9A"/>
    <w:rsid w:val="00BF1F08"/>
    <w:rsid w:val="00BF3ACB"/>
    <w:rsid w:val="00C010D1"/>
    <w:rsid w:val="00C26705"/>
    <w:rsid w:val="00C307B2"/>
    <w:rsid w:val="00C40812"/>
    <w:rsid w:val="00C5007B"/>
    <w:rsid w:val="00C51DA4"/>
    <w:rsid w:val="00C54F1B"/>
    <w:rsid w:val="00C57EA5"/>
    <w:rsid w:val="00C61AD7"/>
    <w:rsid w:val="00C67D01"/>
    <w:rsid w:val="00C75856"/>
    <w:rsid w:val="00C80C4B"/>
    <w:rsid w:val="00C924EA"/>
    <w:rsid w:val="00C9423C"/>
    <w:rsid w:val="00CA1C5F"/>
    <w:rsid w:val="00CA2885"/>
    <w:rsid w:val="00CB04FD"/>
    <w:rsid w:val="00CB7A10"/>
    <w:rsid w:val="00CC090B"/>
    <w:rsid w:val="00CC55CE"/>
    <w:rsid w:val="00CC5AC3"/>
    <w:rsid w:val="00CD1EE4"/>
    <w:rsid w:val="00CD35D5"/>
    <w:rsid w:val="00CD64A8"/>
    <w:rsid w:val="00CD76C8"/>
    <w:rsid w:val="00CE1098"/>
    <w:rsid w:val="00CF5BA9"/>
    <w:rsid w:val="00CF762A"/>
    <w:rsid w:val="00CF7B27"/>
    <w:rsid w:val="00D0108D"/>
    <w:rsid w:val="00D01B8E"/>
    <w:rsid w:val="00D054E5"/>
    <w:rsid w:val="00D05A8F"/>
    <w:rsid w:val="00D06EFC"/>
    <w:rsid w:val="00D11329"/>
    <w:rsid w:val="00D20DF2"/>
    <w:rsid w:val="00D27BB7"/>
    <w:rsid w:val="00D33936"/>
    <w:rsid w:val="00D35D14"/>
    <w:rsid w:val="00D45EEA"/>
    <w:rsid w:val="00D46560"/>
    <w:rsid w:val="00D6022A"/>
    <w:rsid w:val="00D6109B"/>
    <w:rsid w:val="00D70871"/>
    <w:rsid w:val="00D80CDF"/>
    <w:rsid w:val="00D81082"/>
    <w:rsid w:val="00D82E6B"/>
    <w:rsid w:val="00D91402"/>
    <w:rsid w:val="00D9182E"/>
    <w:rsid w:val="00DA4A71"/>
    <w:rsid w:val="00DA64C8"/>
    <w:rsid w:val="00DA7732"/>
    <w:rsid w:val="00DB0A8A"/>
    <w:rsid w:val="00DB275F"/>
    <w:rsid w:val="00DC12AF"/>
    <w:rsid w:val="00DC131E"/>
    <w:rsid w:val="00DC5ACA"/>
    <w:rsid w:val="00DE015A"/>
    <w:rsid w:val="00DE3BDB"/>
    <w:rsid w:val="00DE7FA7"/>
    <w:rsid w:val="00DF5033"/>
    <w:rsid w:val="00DF72EE"/>
    <w:rsid w:val="00E04153"/>
    <w:rsid w:val="00E12789"/>
    <w:rsid w:val="00E1294B"/>
    <w:rsid w:val="00E15EB3"/>
    <w:rsid w:val="00E27120"/>
    <w:rsid w:val="00E272AB"/>
    <w:rsid w:val="00E308E0"/>
    <w:rsid w:val="00E4089D"/>
    <w:rsid w:val="00E41496"/>
    <w:rsid w:val="00E4204A"/>
    <w:rsid w:val="00E56EF4"/>
    <w:rsid w:val="00E605AF"/>
    <w:rsid w:val="00E72CCB"/>
    <w:rsid w:val="00E73357"/>
    <w:rsid w:val="00E82076"/>
    <w:rsid w:val="00E91EA2"/>
    <w:rsid w:val="00E92156"/>
    <w:rsid w:val="00E93325"/>
    <w:rsid w:val="00E9495B"/>
    <w:rsid w:val="00EA0C10"/>
    <w:rsid w:val="00EA14C3"/>
    <w:rsid w:val="00EA1A51"/>
    <w:rsid w:val="00EA5BE8"/>
    <w:rsid w:val="00EB5C2B"/>
    <w:rsid w:val="00EB6E76"/>
    <w:rsid w:val="00EC05E2"/>
    <w:rsid w:val="00EC4086"/>
    <w:rsid w:val="00EC5D91"/>
    <w:rsid w:val="00EE48E7"/>
    <w:rsid w:val="00EE7FC8"/>
    <w:rsid w:val="00F02415"/>
    <w:rsid w:val="00F028FF"/>
    <w:rsid w:val="00F06BEA"/>
    <w:rsid w:val="00F1223A"/>
    <w:rsid w:val="00F12398"/>
    <w:rsid w:val="00F21640"/>
    <w:rsid w:val="00F23A04"/>
    <w:rsid w:val="00F23A0A"/>
    <w:rsid w:val="00F26B1E"/>
    <w:rsid w:val="00F46006"/>
    <w:rsid w:val="00F47D4E"/>
    <w:rsid w:val="00F54173"/>
    <w:rsid w:val="00F60B24"/>
    <w:rsid w:val="00F62AF0"/>
    <w:rsid w:val="00F756DA"/>
    <w:rsid w:val="00FA1C58"/>
    <w:rsid w:val="00FB24B3"/>
    <w:rsid w:val="00FB275A"/>
    <w:rsid w:val="00FD0135"/>
    <w:rsid w:val="00FD04DF"/>
    <w:rsid w:val="00FD2741"/>
    <w:rsid w:val="00FD7620"/>
    <w:rsid w:val="00FE03CD"/>
    <w:rsid w:val="00FE2DDF"/>
    <w:rsid w:val="00FE7396"/>
    <w:rsid w:val="00FF4594"/>
    <w:rsid w:val="04A73E39"/>
    <w:rsid w:val="48EF6ABA"/>
    <w:rsid w:val="49003C88"/>
    <w:rsid w:val="520F5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937C5"/>
  <w15:docId w15:val="{7802C483-A3AE-4D9F-9BD8-CB73520E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styleId="af2">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CHENGZHI SU</cp:lastModifiedBy>
  <cp:revision>361</cp:revision>
  <cp:lastPrinted>2023-11-07T02:21:00Z</cp:lastPrinted>
  <dcterms:created xsi:type="dcterms:W3CDTF">2022-11-18T01:06:00Z</dcterms:created>
  <dcterms:modified xsi:type="dcterms:W3CDTF">2023-11-07T12:55:00Z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F5CC3536E41D49CFB13DF668CE19B7CE_13</vt:lpwstr>
  </property>
</Properties>
</file>